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24B4" w:rsidRPr="000067EE" w:rsidRDefault="000067EE">
      <w:pPr>
        <w:rPr>
          <w:sz w:val="28"/>
          <w:szCs w:val="28"/>
        </w:rPr>
      </w:pPr>
      <w:proofErr w:type="spellStart"/>
      <w:r w:rsidRPr="000067EE">
        <w:rPr>
          <w:sz w:val="28"/>
          <w:szCs w:val="28"/>
        </w:rPr>
        <w:t>Platyhelminthes</w:t>
      </w:r>
      <w:proofErr w:type="spellEnd"/>
    </w:p>
    <w:p w:rsidR="000067EE" w:rsidRDefault="000067EE" w:rsidP="000067EE">
      <w:pPr>
        <w:pStyle w:val="ListParagraph"/>
        <w:numPr>
          <w:ilvl w:val="0"/>
          <w:numId w:val="1"/>
        </w:numPr>
      </w:pPr>
      <w:r>
        <w:t>Bilateral symmetry</w:t>
      </w:r>
    </w:p>
    <w:p w:rsidR="000067EE" w:rsidRDefault="000067EE" w:rsidP="000067EE">
      <w:pPr>
        <w:pStyle w:val="ListParagraph"/>
        <w:numPr>
          <w:ilvl w:val="0"/>
          <w:numId w:val="1"/>
        </w:numPr>
      </w:pPr>
      <w:r>
        <w:t>No body cavity</w:t>
      </w:r>
      <w:r w:rsidR="001C1D38">
        <w:t xml:space="preserve">: </w:t>
      </w:r>
      <w:proofErr w:type="spellStart"/>
      <w:r w:rsidR="001C1D38">
        <w:t>acoelomate</w:t>
      </w:r>
      <w:proofErr w:type="spellEnd"/>
      <w:r>
        <w:t xml:space="preserve"> (spaces between internal organs are filled by loose parenchyma)</w:t>
      </w:r>
    </w:p>
    <w:p w:rsidR="000067EE" w:rsidRDefault="000067EE" w:rsidP="000067EE">
      <w:pPr>
        <w:pStyle w:val="ListParagraph"/>
        <w:numPr>
          <w:ilvl w:val="0"/>
          <w:numId w:val="1"/>
        </w:numPr>
      </w:pPr>
      <w:proofErr w:type="spellStart"/>
      <w:r>
        <w:t>Triploblastic</w:t>
      </w:r>
      <w:proofErr w:type="spellEnd"/>
    </w:p>
    <w:p w:rsidR="000067EE" w:rsidRDefault="000067EE" w:rsidP="000067EE">
      <w:pPr>
        <w:pStyle w:val="ListParagraph"/>
        <w:numPr>
          <w:ilvl w:val="0"/>
          <w:numId w:val="1"/>
        </w:numPr>
      </w:pPr>
      <w:r>
        <w:t xml:space="preserve">Displays </w:t>
      </w:r>
      <w:proofErr w:type="spellStart"/>
      <w:r>
        <w:t>cephalization</w:t>
      </w:r>
      <w:proofErr w:type="spellEnd"/>
    </w:p>
    <w:p w:rsidR="00BF544A" w:rsidRDefault="00BF544A" w:rsidP="00BF544A">
      <w:pPr>
        <w:pStyle w:val="ListParagraph"/>
        <w:numPr>
          <w:ilvl w:val="0"/>
          <w:numId w:val="1"/>
        </w:numPr>
      </w:pPr>
      <w:r>
        <w:t xml:space="preserve">Embryonic development: </w:t>
      </w:r>
      <w:proofErr w:type="spellStart"/>
      <w:r>
        <w:t>protostome</w:t>
      </w:r>
      <w:proofErr w:type="spellEnd"/>
      <w:r>
        <w:t xml:space="preserve"> </w:t>
      </w:r>
    </w:p>
    <w:p w:rsidR="000067EE" w:rsidRDefault="000067EE" w:rsidP="000067EE">
      <w:pPr>
        <w:pStyle w:val="ListParagraph"/>
        <w:numPr>
          <w:ilvl w:val="0"/>
          <w:numId w:val="1"/>
        </w:numPr>
      </w:pPr>
      <w:r>
        <w:t>Digestive system incomplete (a mouth but no anus</w:t>
      </w:r>
      <w:r w:rsidR="007A06C8">
        <w:t>-a single opening ingests food and eliminates waste</w:t>
      </w:r>
      <w:r>
        <w:t>)</w:t>
      </w:r>
    </w:p>
    <w:p w:rsidR="000067EE" w:rsidRDefault="000067EE" w:rsidP="000067EE">
      <w:pPr>
        <w:pStyle w:val="ListParagraph"/>
        <w:numPr>
          <w:ilvl w:val="0"/>
          <w:numId w:val="1"/>
        </w:numPr>
      </w:pPr>
      <w:r>
        <w:t xml:space="preserve">Nervous system is comprised of a pair of anterior ganglia or a nerve ring connected to 1-3 pairs of longitudinal nerve chords with transverse </w:t>
      </w:r>
      <w:proofErr w:type="spellStart"/>
      <w:r>
        <w:t>commissures</w:t>
      </w:r>
      <w:proofErr w:type="spellEnd"/>
    </w:p>
    <w:p w:rsidR="00BF544A" w:rsidRDefault="00BF544A" w:rsidP="00BF544A">
      <w:pPr>
        <w:pStyle w:val="ListParagraph"/>
        <w:numPr>
          <w:ilvl w:val="0"/>
          <w:numId w:val="1"/>
        </w:numPr>
      </w:pPr>
      <w:r>
        <w:t xml:space="preserve">Excretory system: </w:t>
      </w:r>
      <w:r w:rsidRPr="00C47209">
        <w:t>consists of flame cells</w:t>
      </w:r>
      <w:r>
        <w:t xml:space="preserve"> (specialized cells that remove waste)</w:t>
      </w:r>
      <w:r w:rsidRPr="00C47209">
        <w:t xml:space="preserve"> and their associated ducts</w:t>
      </w:r>
    </w:p>
    <w:p w:rsidR="000067EE" w:rsidRDefault="000067EE" w:rsidP="000067EE">
      <w:pPr>
        <w:pStyle w:val="ListParagraph"/>
        <w:numPr>
          <w:ilvl w:val="0"/>
          <w:numId w:val="1"/>
        </w:numPr>
      </w:pPr>
      <w:r>
        <w:t>No circulatory system</w:t>
      </w:r>
    </w:p>
    <w:p w:rsidR="00EB6E42" w:rsidRDefault="00EB6E42" w:rsidP="000067EE">
      <w:pPr>
        <w:pStyle w:val="ListParagraph"/>
        <w:numPr>
          <w:ilvl w:val="0"/>
          <w:numId w:val="1"/>
        </w:numPr>
      </w:pPr>
      <w:r>
        <w:t xml:space="preserve">Major Events: Flatworms have the ability to regenerate.  If a worm is cut in half, or in many pieces, each piece grows into </w:t>
      </w:r>
      <w:r w:rsidR="00BF544A">
        <w:t xml:space="preserve">a </w:t>
      </w:r>
      <w:r>
        <w:t xml:space="preserve">new </w:t>
      </w:r>
      <w:r w:rsidR="00BF544A">
        <w:t>flatworm</w:t>
      </w:r>
      <w:r>
        <w:t xml:space="preserve">.  </w:t>
      </w:r>
    </w:p>
    <w:p w:rsidR="00F94C12" w:rsidRDefault="00F94C12" w:rsidP="009C7D2A"/>
    <w:p w:rsidR="00F94C12" w:rsidRDefault="00F94C12" w:rsidP="009C7D2A"/>
    <w:p w:rsidR="00F94C12" w:rsidRDefault="00F94C12" w:rsidP="009C7D2A"/>
    <w:p w:rsidR="00F94C12" w:rsidRDefault="00F94C12" w:rsidP="009C7D2A"/>
    <w:p w:rsidR="00F94C12" w:rsidRDefault="00F94C12" w:rsidP="009C7D2A"/>
    <w:p w:rsidR="00F94C12" w:rsidRDefault="00F94C12" w:rsidP="009C7D2A"/>
    <w:p w:rsidR="00F94C12" w:rsidRDefault="00F94C12" w:rsidP="009C7D2A"/>
    <w:p w:rsidR="000C1555" w:rsidRDefault="000C1555" w:rsidP="009C7D2A">
      <w:r>
        <w:lastRenderedPageBreak/>
        <w:t>Examples:</w:t>
      </w:r>
    </w:p>
    <w:p w:rsidR="00F94C12" w:rsidRPr="00F94C12" w:rsidRDefault="00F94C12" w:rsidP="009C7D2A">
      <w:pPr>
        <w:rPr>
          <w:b/>
        </w:rPr>
      </w:pPr>
      <w:r w:rsidRPr="00F94C12">
        <w:rPr>
          <w:b/>
        </w:rPr>
        <w:t xml:space="preserve">Freshwater Planarian </w:t>
      </w:r>
    </w:p>
    <w:p w:rsidR="003A021D" w:rsidRDefault="00F94C12" w:rsidP="009C7D2A">
      <w:pPr>
        <w:rPr>
          <w:sz w:val="14"/>
          <w:szCs w:val="14"/>
        </w:rPr>
      </w:pPr>
      <w:r>
        <w:rPr>
          <w:rFonts w:ascii="Comic Sans MS" w:hAnsi="Comic Sans MS"/>
          <w:noProof/>
          <w:sz w:val="27"/>
          <w:szCs w:val="27"/>
        </w:rPr>
        <w:drawing>
          <wp:inline distT="0" distB="0" distL="0" distR="0">
            <wp:extent cx="2332355" cy="1757045"/>
            <wp:effectExtent l="19050" t="0" r="0" b="0"/>
            <wp:docPr id="1" name="Picture 1" descr="http://www.biologyjunction.com/flatworm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biologyjunction.com/flatworm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2355" cy="1757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021D" w:rsidRDefault="003A021D" w:rsidP="009C7D2A">
      <w:pPr>
        <w:rPr>
          <w:sz w:val="20"/>
          <w:szCs w:val="20"/>
        </w:rPr>
      </w:pPr>
      <w:hyperlink r:id="rId6" w:history="1">
        <w:r w:rsidRPr="00235138">
          <w:rPr>
            <w:rStyle w:val="Hyperlink"/>
            <w:sz w:val="20"/>
            <w:szCs w:val="20"/>
          </w:rPr>
          <w:t>http://www.biologyjunction.com/unsegmented_worm_notes_b1.htm</w:t>
        </w:r>
      </w:hyperlink>
    </w:p>
    <w:p w:rsidR="003A021D" w:rsidRPr="003A021D" w:rsidRDefault="003A021D" w:rsidP="009C7D2A">
      <w:pPr>
        <w:rPr>
          <w:b/>
        </w:rPr>
      </w:pPr>
      <w:r w:rsidRPr="003A021D">
        <w:rPr>
          <w:b/>
        </w:rPr>
        <w:t>Tapeworm</w:t>
      </w:r>
    </w:p>
    <w:p w:rsidR="000C1555" w:rsidRDefault="003A021D" w:rsidP="009C7D2A">
      <w:r>
        <w:rPr>
          <w:sz w:val="14"/>
          <w:szCs w:val="14"/>
        </w:rPr>
        <w:t xml:space="preserve">  </w:t>
      </w:r>
      <w:r>
        <w:rPr>
          <w:noProof/>
        </w:rPr>
        <w:drawing>
          <wp:inline distT="0" distB="0" distL="0" distR="0">
            <wp:extent cx="2404110" cy="1797685"/>
            <wp:effectExtent l="19050" t="0" r="0" b="0"/>
            <wp:docPr id="4" name="Picture 4" descr="Scolex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colex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4110" cy="1797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366520" cy="1797685"/>
            <wp:effectExtent l="19050" t="0" r="5080" b="0"/>
            <wp:docPr id="5" name="Picture 5" descr="tpisi_scolex1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pisi_scolex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6520" cy="1797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4C12" w:rsidRDefault="003A021D" w:rsidP="009C7D2A">
      <w:pPr>
        <w:rPr>
          <w:sz w:val="20"/>
          <w:szCs w:val="20"/>
        </w:rPr>
      </w:pPr>
      <w:hyperlink r:id="rId11" w:history="1">
        <w:r w:rsidRPr="00235138">
          <w:rPr>
            <w:rStyle w:val="Hyperlink"/>
            <w:sz w:val="20"/>
            <w:szCs w:val="20"/>
          </w:rPr>
          <w:t>http://www.mansfield.ohio-state.edu/~sabedon/black11.htm</w:t>
        </w:r>
      </w:hyperlink>
      <w:r>
        <w:rPr>
          <w:sz w:val="20"/>
          <w:szCs w:val="20"/>
        </w:rPr>
        <w:t xml:space="preserve"> </w:t>
      </w:r>
    </w:p>
    <w:p w:rsidR="00AB726F" w:rsidRPr="00F94C12" w:rsidRDefault="00AB726F" w:rsidP="009C7D2A">
      <w:pPr>
        <w:rPr>
          <w:sz w:val="20"/>
          <w:szCs w:val="20"/>
        </w:rPr>
      </w:pPr>
    </w:p>
    <w:p w:rsidR="009C7D2A" w:rsidRDefault="009C7D2A" w:rsidP="009C7D2A">
      <w:r>
        <w:t>Resources:</w:t>
      </w:r>
    </w:p>
    <w:p w:rsidR="009C7D2A" w:rsidRDefault="009C7D2A" w:rsidP="009C7D2A">
      <w:hyperlink r:id="rId12" w:history="1">
        <w:r w:rsidRPr="00235138">
          <w:rPr>
            <w:rStyle w:val="Hyperlink"/>
          </w:rPr>
          <w:t>http://animaldiversity.ummz.umich.edu/site/accounts/information/Platyhelminthes.html</w:t>
        </w:r>
      </w:hyperlink>
      <w:r>
        <w:t xml:space="preserve"> </w:t>
      </w:r>
    </w:p>
    <w:p w:rsidR="009C7D2A" w:rsidRPr="00C47209" w:rsidRDefault="009C7D2A" w:rsidP="009C7D2A">
      <w:hyperlink r:id="rId13" w:history="1">
        <w:r w:rsidRPr="00235138">
          <w:rPr>
            <w:rStyle w:val="Hyperlink"/>
          </w:rPr>
          <w:t>http://www.ucmp.berkeley.edu/platyhelminthes/platyhelminthes.html</w:t>
        </w:r>
      </w:hyperlink>
      <w:r>
        <w:t xml:space="preserve"> </w:t>
      </w:r>
    </w:p>
    <w:p w:rsidR="000067EE" w:rsidRDefault="000067EE" w:rsidP="000067EE"/>
    <w:p w:rsidR="000067EE" w:rsidRDefault="000067EE" w:rsidP="000067EE"/>
    <w:p w:rsidR="000067EE" w:rsidRDefault="000067EE" w:rsidP="000067EE"/>
    <w:p w:rsidR="000067EE" w:rsidRDefault="000067EE" w:rsidP="000067EE"/>
    <w:p w:rsidR="000067EE" w:rsidRDefault="004371FB" w:rsidP="000067EE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lastRenderedPageBreak/>
        <w:t>Nema</w:t>
      </w:r>
      <w:r w:rsidR="000067EE" w:rsidRPr="000067EE">
        <w:rPr>
          <w:sz w:val="28"/>
          <w:szCs w:val="28"/>
        </w:rPr>
        <w:t>toda</w:t>
      </w:r>
      <w:proofErr w:type="spellEnd"/>
    </w:p>
    <w:p w:rsidR="000067EE" w:rsidRPr="000067EE" w:rsidRDefault="000067EE" w:rsidP="000067EE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t>Bilaterally symmetrical</w:t>
      </w:r>
    </w:p>
    <w:p w:rsidR="000067EE" w:rsidRPr="000067EE" w:rsidRDefault="00FB36FC" w:rsidP="000067EE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t>Body cavity (</w:t>
      </w:r>
      <w:proofErr w:type="spellStart"/>
      <w:r>
        <w:t>pseudocoelomate</w:t>
      </w:r>
      <w:proofErr w:type="spellEnd"/>
      <w:r>
        <w:t>)</w:t>
      </w:r>
    </w:p>
    <w:p w:rsidR="000067EE" w:rsidRDefault="00FB36FC" w:rsidP="000067EE">
      <w:pPr>
        <w:pStyle w:val="ListParagraph"/>
        <w:numPr>
          <w:ilvl w:val="0"/>
          <w:numId w:val="2"/>
        </w:numPr>
      </w:pPr>
      <w:proofErr w:type="spellStart"/>
      <w:r w:rsidRPr="00FB36FC">
        <w:t>Tribloblastic</w:t>
      </w:r>
      <w:proofErr w:type="spellEnd"/>
    </w:p>
    <w:p w:rsidR="00AB726F" w:rsidRPr="00AB726F" w:rsidRDefault="00AB726F" w:rsidP="00AB726F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t xml:space="preserve">Displays </w:t>
      </w:r>
      <w:proofErr w:type="spellStart"/>
      <w:r>
        <w:t>cephalization</w:t>
      </w:r>
      <w:proofErr w:type="spellEnd"/>
    </w:p>
    <w:p w:rsidR="00AB726F" w:rsidRPr="00AB726F" w:rsidRDefault="00AB726F" w:rsidP="00AB726F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t xml:space="preserve">Embryonic development: </w:t>
      </w:r>
      <w:proofErr w:type="spellStart"/>
      <w:r>
        <w:t>protostome</w:t>
      </w:r>
      <w:proofErr w:type="spellEnd"/>
      <w:r>
        <w:t xml:space="preserve"> </w:t>
      </w:r>
    </w:p>
    <w:p w:rsidR="00FB36FC" w:rsidRPr="00AB726F" w:rsidRDefault="00D75441" w:rsidP="000067EE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t xml:space="preserve">Digestive tract is complete: anterior mouth, muscular and glandular pharynx (esophagus), long, straight </w:t>
      </w:r>
      <w:proofErr w:type="spellStart"/>
      <w:r>
        <w:t>midgut</w:t>
      </w:r>
      <w:proofErr w:type="spellEnd"/>
      <w:r>
        <w:t xml:space="preserve"> (intestine), rectum, and ventral anus</w:t>
      </w:r>
    </w:p>
    <w:p w:rsidR="00AB726F" w:rsidRPr="00AB726F" w:rsidRDefault="00AB726F" w:rsidP="00AB726F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t>Nervous System: four nerves run the length of the body and a pharyngeal nerve ring serves as the brain</w:t>
      </w:r>
    </w:p>
    <w:p w:rsidR="00364840" w:rsidRPr="00364840" w:rsidRDefault="00006B18" w:rsidP="000067EE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t>Excretory S</w:t>
      </w:r>
      <w:r w:rsidR="00364840">
        <w:t>ystem: no specific organs involved; waste is excreted in the form of ammonia through the body wall</w:t>
      </w:r>
    </w:p>
    <w:p w:rsidR="00252C7F" w:rsidRPr="00434F94" w:rsidRDefault="00252C7F" w:rsidP="000067EE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t>No circulatory system</w:t>
      </w:r>
    </w:p>
    <w:p w:rsidR="009703AC" w:rsidRDefault="009703AC" w:rsidP="009703AC">
      <w:pPr>
        <w:rPr>
          <w:sz w:val="28"/>
          <w:szCs w:val="28"/>
        </w:rPr>
      </w:pPr>
    </w:p>
    <w:p w:rsidR="00EE3ABA" w:rsidRDefault="00EE3ABA" w:rsidP="009703AC"/>
    <w:p w:rsidR="00EE3ABA" w:rsidRDefault="00EE3ABA" w:rsidP="009703AC"/>
    <w:p w:rsidR="00EE3ABA" w:rsidRDefault="00EE3ABA" w:rsidP="009703AC"/>
    <w:p w:rsidR="00EE3ABA" w:rsidRDefault="00EE3ABA" w:rsidP="009703AC"/>
    <w:p w:rsidR="00EE3ABA" w:rsidRDefault="00EE3ABA" w:rsidP="009703AC"/>
    <w:p w:rsidR="00EE3ABA" w:rsidRDefault="00EE3ABA" w:rsidP="009703AC"/>
    <w:p w:rsidR="00EE3ABA" w:rsidRDefault="00EE3ABA" w:rsidP="009703AC"/>
    <w:p w:rsidR="00EE3ABA" w:rsidRDefault="00EE3ABA" w:rsidP="009703AC"/>
    <w:p w:rsidR="009703AC" w:rsidRDefault="00CE4598" w:rsidP="009703AC">
      <w:r>
        <w:lastRenderedPageBreak/>
        <w:t>Examples:</w:t>
      </w:r>
    </w:p>
    <w:p w:rsidR="00EE3ABA" w:rsidRPr="00EE3ABA" w:rsidRDefault="00EE3ABA" w:rsidP="009703AC">
      <w:pPr>
        <w:rPr>
          <w:b/>
        </w:rPr>
      </w:pPr>
      <w:r w:rsidRPr="00EE3ABA">
        <w:rPr>
          <w:b/>
        </w:rPr>
        <w:t>Pin Worms</w:t>
      </w:r>
    </w:p>
    <w:p w:rsidR="00CE4598" w:rsidRDefault="00CE4598" w:rsidP="009703AC">
      <w:r>
        <w:rPr>
          <w:noProof/>
          <w:color w:val="CC0000"/>
        </w:rPr>
        <w:drawing>
          <wp:inline distT="0" distB="0" distL="0" distR="0">
            <wp:extent cx="2960456" cy="2378031"/>
            <wp:effectExtent l="19050" t="0" r="0" b="0"/>
            <wp:docPr id="12" name="BLOGGER_PHOTO_ID_5148855263485930418" descr="http://bp1.blogger.com/_Zt5pTgQ4WO4/R3RolRP6q7I/AAAAAAAAAOE/rYlxhm_1JrM/s400/pinworms.jpg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OGGER_PHOTO_ID_5148855263485930418" descr="http://bp1.blogger.com/_Zt5pTgQ4WO4/R3RolRP6q7I/AAAAAAAAAOE/rYlxhm_1JrM/s400/pinworms.jpg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0718" cy="23782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3ABA" w:rsidRDefault="00EE3ABA" w:rsidP="009703AC">
      <w:pPr>
        <w:rPr>
          <w:sz w:val="20"/>
          <w:szCs w:val="20"/>
        </w:rPr>
      </w:pPr>
      <w:hyperlink r:id="rId16" w:history="1">
        <w:r w:rsidRPr="00EE3ABA">
          <w:rPr>
            <w:rStyle w:val="Hyperlink"/>
            <w:sz w:val="20"/>
            <w:szCs w:val="20"/>
          </w:rPr>
          <w:t>http://dj003.k12.sd.us/SCHOOL%20NOTES/chapter_10.htm</w:t>
        </w:r>
      </w:hyperlink>
      <w:r w:rsidRPr="00EE3ABA">
        <w:rPr>
          <w:sz w:val="20"/>
          <w:szCs w:val="20"/>
        </w:rPr>
        <w:t xml:space="preserve"> </w:t>
      </w:r>
    </w:p>
    <w:p w:rsidR="00EE3ABA" w:rsidRPr="00EE3ABA" w:rsidRDefault="00EE3ABA" w:rsidP="009703AC">
      <w:pPr>
        <w:rPr>
          <w:b/>
          <w:sz w:val="20"/>
          <w:szCs w:val="20"/>
        </w:rPr>
      </w:pPr>
      <w:hyperlink r:id="rId17" w:history="1">
        <w:proofErr w:type="spellStart"/>
        <w:r w:rsidRPr="00EE3ABA">
          <w:rPr>
            <w:rStyle w:val="Hyperlink"/>
            <w:b/>
            <w:color w:val="auto"/>
            <w:u w:val="none"/>
          </w:rPr>
          <w:t>Ascaris</w:t>
        </w:r>
        <w:proofErr w:type="spellEnd"/>
        <w:r w:rsidRPr="00EE3ABA">
          <w:rPr>
            <w:rStyle w:val="Hyperlink"/>
            <w:b/>
            <w:color w:val="auto"/>
            <w:u w:val="none"/>
          </w:rPr>
          <w:t xml:space="preserve"> </w:t>
        </w:r>
        <w:proofErr w:type="spellStart"/>
        <w:r w:rsidRPr="00EE3ABA">
          <w:rPr>
            <w:rStyle w:val="Hyperlink"/>
            <w:b/>
            <w:color w:val="auto"/>
            <w:u w:val="none"/>
          </w:rPr>
          <w:t>suum</w:t>
        </w:r>
        <w:proofErr w:type="spellEnd"/>
      </w:hyperlink>
    </w:p>
    <w:p w:rsidR="00EE3ABA" w:rsidRDefault="00EE3ABA" w:rsidP="009703AC">
      <w:pPr>
        <w:rPr>
          <w:sz w:val="20"/>
          <w:szCs w:val="20"/>
        </w:rPr>
      </w:pPr>
      <w:r>
        <w:rPr>
          <w:noProof/>
        </w:rPr>
        <w:drawing>
          <wp:inline distT="0" distB="0" distL="0" distR="0">
            <wp:extent cx="2539215" cy="2038888"/>
            <wp:effectExtent l="19050" t="0" r="0" b="0"/>
            <wp:docPr id="15" name="Picture 15" descr="http://www.nematodes.org/nembase4/species/AS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nematodes.org/nembase4/species/ASC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0209" cy="20396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5763" w:rsidRDefault="00EE3ABA" w:rsidP="009703AC">
      <w:pPr>
        <w:rPr>
          <w:sz w:val="20"/>
          <w:szCs w:val="20"/>
        </w:rPr>
      </w:pPr>
      <w:hyperlink r:id="rId19" w:history="1">
        <w:r w:rsidRPr="00235138">
          <w:rPr>
            <w:rStyle w:val="Hyperlink"/>
            <w:sz w:val="20"/>
            <w:szCs w:val="20"/>
          </w:rPr>
          <w:t>http://www.nematodes.org/nembase4/tribe.php?inf=5&amp;tribe=867</w:t>
        </w:r>
      </w:hyperlink>
    </w:p>
    <w:p w:rsidR="00EE3ABA" w:rsidRPr="00EE3ABA" w:rsidRDefault="00EE3ABA" w:rsidP="009703AC">
      <w:pPr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9703AC" w:rsidRPr="00CE4598" w:rsidRDefault="00CE4598" w:rsidP="009703AC">
      <w:r w:rsidRPr="00CE4598">
        <w:t>Resources:</w:t>
      </w:r>
    </w:p>
    <w:p w:rsidR="00CE4598" w:rsidRDefault="00CE4598" w:rsidP="009703AC">
      <w:hyperlink r:id="rId20" w:history="1">
        <w:r w:rsidRPr="00CE4598">
          <w:rPr>
            <w:rStyle w:val="Hyperlink"/>
          </w:rPr>
          <w:t>http://www.ucmp.berkeley.edu/phyla/ecdysozoa/nematoda.html</w:t>
        </w:r>
      </w:hyperlink>
      <w:r w:rsidRPr="00CE4598">
        <w:t xml:space="preserve"> </w:t>
      </w:r>
    </w:p>
    <w:p w:rsidR="00CE4598" w:rsidRPr="00CE4598" w:rsidRDefault="00CE4598" w:rsidP="009703AC">
      <w:hyperlink r:id="rId21" w:history="1">
        <w:r w:rsidRPr="00235138">
          <w:rPr>
            <w:rStyle w:val="Hyperlink"/>
          </w:rPr>
          <w:t>http://nematode.unl.edu/</w:t>
        </w:r>
      </w:hyperlink>
      <w:r>
        <w:t xml:space="preserve"> </w:t>
      </w:r>
    </w:p>
    <w:p w:rsidR="009703AC" w:rsidRDefault="009703AC" w:rsidP="009703AC">
      <w:pPr>
        <w:rPr>
          <w:sz w:val="28"/>
          <w:szCs w:val="28"/>
        </w:rPr>
      </w:pPr>
    </w:p>
    <w:p w:rsidR="009703AC" w:rsidRDefault="009703AC" w:rsidP="009703AC">
      <w:pPr>
        <w:rPr>
          <w:sz w:val="28"/>
          <w:szCs w:val="28"/>
        </w:rPr>
      </w:pPr>
      <w:r>
        <w:rPr>
          <w:sz w:val="28"/>
          <w:szCs w:val="28"/>
        </w:rPr>
        <w:lastRenderedPageBreak/>
        <w:t>Amphibians</w:t>
      </w:r>
    </w:p>
    <w:p w:rsidR="00A55763" w:rsidRPr="00A55763" w:rsidRDefault="00A55763" w:rsidP="009703AC">
      <w:pPr>
        <w:pStyle w:val="ListParagraph"/>
        <w:numPr>
          <w:ilvl w:val="0"/>
          <w:numId w:val="3"/>
        </w:numPr>
      </w:pPr>
      <w:r>
        <w:rPr>
          <w:color w:val="000000"/>
        </w:rPr>
        <w:t xml:space="preserve">Body structure: Amphibians have a head, trunk, front legs, and hind legs.  Some also have tails.  They also have smooth, silky skin usually covered in mucus secretions. </w:t>
      </w:r>
    </w:p>
    <w:p w:rsidR="009703AC" w:rsidRDefault="009703AC" w:rsidP="009703AC">
      <w:pPr>
        <w:pStyle w:val="ListParagraph"/>
        <w:numPr>
          <w:ilvl w:val="0"/>
          <w:numId w:val="3"/>
        </w:numPr>
      </w:pPr>
      <w:r>
        <w:t>Gas Exchange: diffusion through skin</w:t>
      </w:r>
    </w:p>
    <w:p w:rsidR="009703AC" w:rsidRDefault="009703AC" w:rsidP="009703AC">
      <w:pPr>
        <w:pStyle w:val="ListParagraph"/>
        <w:numPr>
          <w:ilvl w:val="0"/>
          <w:numId w:val="3"/>
        </w:numPr>
      </w:pPr>
      <w:r>
        <w:t>3-chambered heart</w:t>
      </w:r>
    </w:p>
    <w:p w:rsidR="009703AC" w:rsidRDefault="008073A9" w:rsidP="009703AC">
      <w:pPr>
        <w:pStyle w:val="ListParagraph"/>
        <w:numPr>
          <w:ilvl w:val="0"/>
          <w:numId w:val="3"/>
        </w:numPr>
      </w:pPr>
      <w:proofErr w:type="spellStart"/>
      <w:r>
        <w:t>Ectotherm</w:t>
      </w:r>
      <w:proofErr w:type="spellEnd"/>
      <w:r w:rsidR="00390199">
        <w:t xml:space="preserve"> (cold-blooded)</w:t>
      </w:r>
    </w:p>
    <w:p w:rsidR="008073A9" w:rsidRPr="004D3671" w:rsidRDefault="00A15E6A" w:rsidP="009703AC">
      <w:pPr>
        <w:pStyle w:val="ListParagraph"/>
        <w:numPr>
          <w:ilvl w:val="0"/>
          <w:numId w:val="3"/>
        </w:numPr>
      </w:pPr>
      <w:r>
        <w:rPr>
          <w:color w:val="000000"/>
        </w:rPr>
        <w:t>A</w:t>
      </w:r>
      <w:r w:rsidR="008073A9">
        <w:rPr>
          <w:color w:val="000000"/>
        </w:rPr>
        <w:t>mphibians</w:t>
      </w:r>
      <w:r w:rsidR="004D3671">
        <w:rPr>
          <w:color w:val="000000"/>
        </w:rPr>
        <w:t xml:space="preserve"> practice both internal and external fertilization.  Many frogs and toads</w:t>
      </w:r>
      <w:r w:rsidR="008073A9">
        <w:rPr>
          <w:color w:val="000000"/>
        </w:rPr>
        <w:t xml:space="preserve"> lay eggs and fertilization occurs externally</w:t>
      </w:r>
      <w:r w:rsidR="004D3671">
        <w:rPr>
          <w:color w:val="000000"/>
        </w:rPr>
        <w:t xml:space="preserve">.  Salamanders and caecilians use internal fertilization. </w:t>
      </w:r>
    </w:p>
    <w:p w:rsidR="003B294A" w:rsidRPr="00A15E6A" w:rsidRDefault="003B294A" w:rsidP="009703AC">
      <w:pPr>
        <w:pStyle w:val="ListParagraph"/>
        <w:numPr>
          <w:ilvl w:val="0"/>
          <w:numId w:val="3"/>
        </w:numPr>
      </w:pPr>
      <w:r>
        <w:rPr>
          <w:color w:val="000000"/>
        </w:rPr>
        <w:t>Most amphibians develop externally in soft eggs</w:t>
      </w:r>
      <w:r w:rsidR="001856B3">
        <w:rPr>
          <w:color w:val="000000"/>
        </w:rPr>
        <w:t xml:space="preserve"> </w:t>
      </w:r>
    </w:p>
    <w:p w:rsidR="00A15E6A" w:rsidRPr="00B704B8" w:rsidRDefault="00B704B8" w:rsidP="009703AC">
      <w:pPr>
        <w:pStyle w:val="ListParagraph"/>
        <w:numPr>
          <w:ilvl w:val="0"/>
          <w:numId w:val="3"/>
        </w:numPr>
      </w:pPr>
      <w:r>
        <w:rPr>
          <w:color w:val="000000"/>
        </w:rPr>
        <w:t xml:space="preserve">Subgroups: </w:t>
      </w:r>
      <w:r w:rsidRPr="00B704B8">
        <w:rPr>
          <w:color w:val="000000"/>
        </w:rPr>
        <w:t>frogs, toads, salamanders, newts, and caecilians</w:t>
      </w:r>
    </w:p>
    <w:p w:rsidR="005E6E08" w:rsidRPr="00ED12DF" w:rsidRDefault="005E6E08" w:rsidP="009703AC">
      <w:pPr>
        <w:pStyle w:val="ListParagraph"/>
        <w:numPr>
          <w:ilvl w:val="0"/>
          <w:numId w:val="3"/>
        </w:numPr>
      </w:pPr>
      <w:r>
        <w:rPr>
          <w:color w:val="000000"/>
        </w:rPr>
        <w:t>Major Events</w:t>
      </w:r>
      <w:r w:rsidR="00B704B8">
        <w:rPr>
          <w:color w:val="000000"/>
        </w:rPr>
        <w:t xml:space="preserve">: Many amphibians begin </w:t>
      </w:r>
      <w:r>
        <w:rPr>
          <w:color w:val="000000"/>
        </w:rPr>
        <w:t>life as tadpoles.  As they grow, legs develop</w:t>
      </w:r>
      <w:r w:rsidR="00B704B8">
        <w:rPr>
          <w:color w:val="000000"/>
        </w:rPr>
        <w:t>, tail size is reduces</w:t>
      </w:r>
      <w:r w:rsidR="005A268A">
        <w:rPr>
          <w:color w:val="000000"/>
        </w:rPr>
        <w:t>, gills disappear, and some</w:t>
      </w:r>
      <w:r>
        <w:rPr>
          <w:color w:val="000000"/>
        </w:rPr>
        <w:t xml:space="preserve"> amphibian</w:t>
      </w:r>
      <w:r w:rsidR="005A268A">
        <w:rPr>
          <w:color w:val="000000"/>
        </w:rPr>
        <w:t>s leave</w:t>
      </w:r>
      <w:r>
        <w:rPr>
          <w:color w:val="000000"/>
        </w:rPr>
        <w:t xml:space="preserve"> the water. </w:t>
      </w:r>
    </w:p>
    <w:p w:rsidR="00ED12DF" w:rsidRDefault="00ED12DF" w:rsidP="00ED12DF"/>
    <w:p w:rsidR="00ED12DF" w:rsidRDefault="00ED12DF" w:rsidP="00ED12DF"/>
    <w:p w:rsidR="00ED12DF" w:rsidRDefault="00ED12DF" w:rsidP="00ED12DF"/>
    <w:p w:rsidR="00ED12DF" w:rsidRDefault="00ED12DF" w:rsidP="00ED12DF"/>
    <w:p w:rsidR="00ED12DF" w:rsidRDefault="00ED12DF" w:rsidP="00ED12DF"/>
    <w:p w:rsidR="00ED12DF" w:rsidRDefault="00ED12DF" w:rsidP="00ED12DF"/>
    <w:p w:rsidR="00ED12DF" w:rsidRDefault="00ED12DF" w:rsidP="00ED12DF"/>
    <w:p w:rsidR="00ED12DF" w:rsidRDefault="00ED12DF" w:rsidP="00ED12DF"/>
    <w:p w:rsidR="00ED12DF" w:rsidRDefault="00ED12DF" w:rsidP="00ED12DF"/>
    <w:p w:rsidR="00ED12DF" w:rsidRDefault="00ED12DF" w:rsidP="00ED12DF"/>
    <w:p w:rsidR="00ED12DF" w:rsidRDefault="00ED12DF" w:rsidP="00ED12DF">
      <w:r>
        <w:lastRenderedPageBreak/>
        <w:t>Examples:</w:t>
      </w:r>
    </w:p>
    <w:p w:rsidR="00ED12DF" w:rsidRPr="00ED12DF" w:rsidRDefault="00ED12DF" w:rsidP="00ED12DF">
      <w:pPr>
        <w:rPr>
          <w:b/>
        </w:rPr>
      </w:pPr>
      <w:r w:rsidRPr="00ED12DF">
        <w:rPr>
          <w:b/>
        </w:rPr>
        <w:t>Strawberry Poison Dart Frog</w:t>
      </w:r>
    </w:p>
    <w:p w:rsidR="00ED12DF" w:rsidRDefault="00ED12DF" w:rsidP="00ED12DF">
      <w:r>
        <w:rPr>
          <w:noProof/>
        </w:rPr>
        <w:drawing>
          <wp:inline distT="0" distB="0" distL="0" distR="0">
            <wp:extent cx="4265274" cy="3198956"/>
            <wp:effectExtent l="19050" t="0" r="1926" b="0"/>
            <wp:docPr id="18" name="Picture 18" descr="Photo: A strawberry poison dart fro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Photo: A strawberry poison dart fro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728" cy="32007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12DF" w:rsidRDefault="00ED12DF" w:rsidP="00ED12DF">
      <w:pPr>
        <w:rPr>
          <w:sz w:val="20"/>
          <w:szCs w:val="20"/>
        </w:rPr>
      </w:pPr>
      <w:hyperlink r:id="rId23" w:history="1">
        <w:r w:rsidRPr="00235138">
          <w:rPr>
            <w:rStyle w:val="Hyperlink"/>
            <w:sz w:val="20"/>
            <w:szCs w:val="20"/>
          </w:rPr>
          <w:t>http://animals.nationalgeographic.com/animals/photos/poison-dart-frogs/#2467_600x450.jpg</w:t>
        </w:r>
      </w:hyperlink>
      <w:r>
        <w:rPr>
          <w:sz w:val="20"/>
          <w:szCs w:val="20"/>
        </w:rPr>
        <w:t xml:space="preserve"> </w:t>
      </w:r>
    </w:p>
    <w:p w:rsidR="00ED12DF" w:rsidRPr="00ED12DF" w:rsidRDefault="00ED12DF" w:rsidP="00ED12DF">
      <w:pPr>
        <w:rPr>
          <w:b/>
        </w:rPr>
      </w:pPr>
      <w:r w:rsidRPr="00ED12DF">
        <w:rPr>
          <w:b/>
        </w:rPr>
        <w:t>Blue-spotted Salamander (</w:t>
      </w:r>
      <w:proofErr w:type="spellStart"/>
      <w:r w:rsidRPr="00ED12DF">
        <w:rPr>
          <w:b/>
          <w:bCs/>
          <w:iCs/>
        </w:rPr>
        <w:t>Ambystoma</w:t>
      </w:r>
      <w:proofErr w:type="spellEnd"/>
      <w:r w:rsidRPr="00ED12DF">
        <w:rPr>
          <w:b/>
          <w:bCs/>
          <w:iCs/>
        </w:rPr>
        <w:t xml:space="preserve"> </w:t>
      </w:r>
      <w:proofErr w:type="spellStart"/>
      <w:proofErr w:type="gramStart"/>
      <w:r w:rsidRPr="00ED12DF">
        <w:rPr>
          <w:b/>
          <w:bCs/>
          <w:iCs/>
        </w:rPr>
        <w:t>laterale</w:t>
      </w:r>
      <w:proofErr w:type="spellEnd"/>
      <w:r w:rsidRPr="00ED12DF">
        <w:rPr>
          <w:b/>
          <w:bCs/>
          <w:iCs/>
        </w:rPr>
        <w:t xml:space="preserve"> </w:t>
      </w:r>
      <w:r w:rsidRPr="00ED12DF">
        <w:rPr>
          <w:b/>
        </w:rPr>
        <w:t>)</w:t>
      </w:r>
      <w:proofErr w:type="gramEnd"/>
    </w:p>
    <w:p w:rsidR="00ED12DF" w:rsidRDefault="00ED12DF" w:rsidP="00ED12DF">
      <w:pPr>
        <w:rPr>
          <w:sz w:val="20"/>
          <w:szCs w:val="20"/>
        </w:rPr>
      </w:pPr>
      <w:r>
        <w:rPr>
          <w:noProof/>
        </w:rPr>
        <w:drawing>
          <wp:inline distT="0" distB="0" distL="0" distR="0">
            <wp:extent cx="4263369" cy="2288816"/>
            <wp:effectExtent l="19050" t="0" r="3831" b="0"/>
            <wp:docPr id="21" name="Picture 21" descr="http://www.cortland.edu/herp/keys/images/salamand/alaterl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www.cortland.edu/herp/keys/images/salamand/alaterlg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3811" cy="2289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12DF" w:rsidRPr="00ED12DF" w:rsidRDefault="00696714" w:rsidP="00ED12DF">
      <w:pPr>
        <w:rPr>
          <w:sz w:val="20"/>
          <w:szCs w:val="20"/>
        </w:rPr>
      </w:pPr>
      <w:hyperlink r:id="rId25" w:history="1">
        <w:r w:rsidRPr="00235138">
          <w:rPr>
            <w:rStyle w:val="Hyperlink"/>
            <w:sz w:val="20"/>
            <w:szCs w:val="20"/>
          </w:rPr>
          <w:t>http://www.cortland.edu/herp/keys/salapix.htm</w:t>
        </w:r>
      </w:hyperlink>
      <w:r>
        <w:rPr>
          <w:sz w:val="20"/>
          <w:szCs w:val="20"/>
        </w:rPr>
        <w:t xml:space="preserve"> </w:t>
      </w:r>
    </w:p>
    <w:p w:rsidR="00ED12DF" w:rsidRDefault="00ED12DF" w:rsidP="00ED12DF">
      <w:r>
        <w:t>Resources:</w:t>
      </w:r>
    </w:p>
    <w:p w:rsidR="00ED12DF" w:rsidRPr="008073A9" w:rsidRDefault="00ED12DF" w:rsidP="00ED12DF">
      <w:hyperlink r:id="rId26" w:history="1">
        <w:r w:rsidRPr="00235138">
          <w:rPr>
            <w:rStyle w:val="Hyperlink"/>
          </w:rPr>
          <w:t>http://www.ucmp.berkeley.edu/vertebrates/tetrapods/amphibintro.html</w:t>
        </w:r>
      </w:hyperlink>
      <w:r>
        <w:t xml:space="preserve"> </w:t>
      </w:r>
    </w:p>
    <w:sectPr w:rsidR="00ED12DF" w:rsidRPr="008073A9" w:rsidSect="00A04F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87716A"/>
    <w:multiLevelType w:val="hybridMultilevel"/>
    <w:tmpl w:val="63B6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2447D6"/>
    <w:multiLevelType w:val="hybridMultilevel"/>
    <w:tmpl w:val="37287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A931E8E"/>
    <w:multiLevelType w:val="hybridMultilevel"/>
    <w:tmpl w:val="A90CD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20"/>
  <w:characterSpacingControl w:val="doNotCompress"/>
  <w:compat/>
  <w:rsids>
    <w:rsidRoot w:val="000067EE"/>
    <w:rsid w:val="000067EE"/>
    <w:rsid w:val="00006B18"/>
    <w:rsid w:val="000B2881"/>
    <w:rsid w:val="000C1555"/>
    <w:rsid w:val="001856B3"/>
    <w:rsid w:val="001C1D38"/>
    <w:rsid w:val="002035DE"/>
    <w:rsid w:val="00252C7F"/>
    <w:rsid w:val="0034392A"/>
    <w:rsid w:val="00364840"/>
    <w:rsid w:val="00390199"/>
    <w:rsid w:val="003A021D"/>
    <w:rsid w:val="003A24B4"/>
    <w:rsid w:val="003B294A"/>
    <w:rsid w:val="00434F94"/>
    <w:rsid w:val="004371FB"/>
    <w:rsid w:val="004D3671"/>
    <w:rsid w:val="005A02D7"/>
    <w:rsid w:val="005A268A"/>
    <w:rsid w:val="005E6E08"/>
    <w:rsid w:val="00696714"/>
    <w:rsid w:val="00711917"/>
    <w:rsid w:val="007A06C8"/>
    <w:rsid w:val="007A349F"/>
    <w:rsid w:val="008073A9"/>
    <w:rsid w:val="009703AC"/>
    <w:rsid w:val="009C7D2A"/>
    <w:rsid w:val="00A04FB7"/>
    <w:rsid w:val="00A15E6A"/>
    <w:rsid w:val="00A55763"/>
    <w:rsid w:val="00A91C11"/>
    <w:rsid w:val="00AB726F"/>
    <w:rsid w:val="00B704B8"/>
    <w:rsid w:val="00BF544A"/>
    <w:rsid w:val="00C47209"/>
    <w:rsid w:val="00CE4598"/>
    <w:rsid w:val="00D20DC5"/>
    <w:rsid w:val="00D75441"/>
    <w:rsid w:val="00EB6E42"/>
    <w:rsid w:val="00ED12DF"/>
    <w:rsid w:val="00EE3ABA"/>
    <w:rsid w:val="00F94C12"/>
    <w:rsid w:val="00FB36FC"/>
    <w:rsid w:val="00FD21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4F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67E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C7D2A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94C1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4C1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www.ucmp.berkeley.edu/platyhelminthes/platyhelminthes.html" TargetMode="External"/><Relationship Id="rId18" Type="http://schemas.openxmlformats.org/officeDocument/2006/relationships/image" Target="media/image5.jpeg"/><Relationship Id="rId26" Type="http://schemas.openxmlformats.org/officeDocument/2006/relationships/hyperlink" Target="http://www.ucmp.berkeley.edu/vertebrates/tetrapods/amphibintro.html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nematode.unl.edu/" TargetMode="External"/><Relationship Id="rId7" Type="http://schemas.openxmlformats.org/officeDocument/2006/relationships/hyperlink" Target="http://www.wise.virginia.edu/rbaird/sem3.html" TargetMode="External"/><Relationship Id="rId12" Type="http://schemas.openxmlformats.org/officeDocument/2006/relationships/hyperlink" Target="http://animaldiversity.ummz.umich.edu/site/accounts/information/Platyhelminthes.html" TargetMode="External"/><Relationship Id="rId17" Type="http://schemas.openxmlformats.org/officeDocument/2006/relationships/hyperlink" Target="http://www.nematodes.org/nembase4/species_info.php?species=ASC" TargetMode="External"/><Relationship Id="rId25" Type="http://schemas.openxmlformats.org/officeDocument/2006/relationships/hyperlink" Target="http://www.cortland.edu/herp/keys/salapix.htm" TargetMode="External"/><Relationship Id="rId2" Type="http://schemas.openxmlformats.org/officeDocument/2006/relationships/styles" Target="styles.xml"/><Relationship Id="rId16" Type="http://schemas.openxmlformats.org/officeDocument/2006/relationships/hyperlink" Target="http://dj003.k12.sd.us/SCHOOL%20NOTES/chapter_10.htm" TargetMode="External"/><Relationship Id="rId20" Type="http://schemas.openxmlformats.org/officeDocument/2006/relationships/hyperlink" Target="http://www.ucmp.berkeley.edu/phyla/ecdysozoa/nematoda.html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biologyjunction.com/unsegmented_worm_notes_b1.htm" TargetMode="External"/><Relationship Id="rId11" Type="http://schemas.openxmlformats.org/officeDocument/2006/relationships/hyperlink" Target="http://www.mansfield.ohio-state.edu/~sabedon/black11.htm" TargetMode="External"/><Relationship Id="rId24" Type="http://schemas.openxmlformats.org/officeDocument/2006/relationships/image" Target="media/image7.jpeg"/><Relationship Id="rId5" Type="http://schemas.openxmlformats.org/officeDocument/2006/relationships/image" Target="media/image1.gif"/><Relationship Id="rId15" Type="http://schemas.openxmlformats.org/officeDocument/2006/relationships/image" Target="media/image4.jpeg"/><Relationship Id="rId23" Type="http://schemas.openxmlformats.org/officeDocument/2006/relationships/hyperlink" Target="http://animals.nationalgeographic.com/animals/photos/poison-dart-frogs/#2467_600x450.jpg" TargetMode="External"/><Relationship Id="rId28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hyperlink" Target="http://www.nematodes.org/nembase4/tribe.php?inf=5&amp;tribe=86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al.vet.upenn.edu/dxendopar/parasitepages/cestodes/t_pisiformis.html" TargetMode="External"/><Relationship Id="rId14" Type="http://schemas.openxmlformats.org/officeDocument/2006/relationships/hyperlink" Target="http://bp1.blogger.com/_Zt5pTgQ4WO4/R3RolRP6q7I/AAAAAAAAAOE/rYlxhm_1JrM/s1600-h/pinworms.jpg" TargetMode="External"/><Relationship Id="rId22" Type="http://schemas.openxmlformats.org/officeDocument/2006/relationships/image" Target="media/image6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6</Pages>
  <Words>567</Words>
  <Characters>3235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Kelsey</dc:creator>
  <cp:keywords/>
  <dc:description/>
  <cp:lastModifiedBy>Kelsey</cp:lastModifiedBy>
  <cp:revision>88</cp:revision>
  <dcterms:created xsi:type="dcterms:W3CDTF">2010-02-16T22:35:00Z</dcterms:created>
  <dcterms:modified xsi:type="dcterms:W3CDTF">2010-02-20T01:08:00Z</dcterms:modified>
</cp:coreProperties>
</file>